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11</w:t>
      </w:r>
    </w:p>
    <w:p w:rsidR="00BF12DB" w:rsidRPr="008066F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21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066F4">
        <w:rPr>
          <w:rFonts w:ascii="Times New Roman" w:hAnsi="Times New Roman" w:cs="Times New Roman"/>
          <w:sz w:val="24"/>
          <w:szCs w:val="24"/>
        </w:rPr>
        <w:t>КЗК-</w:t>
      </w:r>
      <w:r w:rsidR="00AD3AB8" w:rsidRPr="008066F4">
        <w:rPr>
          <w:rFonts w:ascii="Times New Roman" w:hAnsi="Times New Roman" w:cs="Times New Roman"/>
          <w:sz w:val="24"/>
          <w:szCs w:val="24"/>
        </w:rPr>
        <w:t>999</w:t>
      </w:r>
      <w:r w:rsidRPr="008066F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3AB8">
        <w:rPr>
          <w:rFonts w:ascii="Times New Roman" w:hAnsi="Times New Roman" w:cs="Times New Roman"/>
          <w:sz w:val="24"/>
          <w:szCs w:val="24"/>
        </w:rPr>
        <w:t>член</w:t>
      </w:r>
      <w:r w:rsidR="00BE627F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3AB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C53AF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C53AF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Интрейдинг</w:t>
      </w:r>
      <w:proofErr w:type="spellEnd"/>
      <w:r w:rsidR="000C53AF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”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066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90498">
        <w:rPr>
          <w:rFonts w:ascii="Times New Roman" w:hAnsi="Times New Roman" w:cs="Times New Roman"/>
          <w:sz w:val="24"/>
          <w:szCs w:val="24"/>
        </w:rPr>
        <w:t>адв. Р.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C53A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„Пътнически превози“ ЕООД, гр. Сливен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Е. Р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066F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9049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К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8066F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8066F4">
        <w:rPr>
          <w:rFonts w:ascii="Times New Roman" w:hAnsi="Times New Roman" w:cs="Times New Roman"/>
          <w:sz w:val="24"/>
          <w:szCs w:val="24"/>
        </w:rPr>
        <w:t>Представям пълномощно.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9049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Р.: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8066F4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9049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BF12DB" w:rsidRDefault="00BF12DB" w:rsidP="008066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66F4" w:rsidRPr="008066F4">
        <w:rPr>
          <w:rFonts w:ascii="Times New Roman" w:hAnsi="Times New Roman" w:cs="Times New Roman"/>
          <w:sz w:val="24"/>
          <w:szCs w:val="24"/>
        </w:rPr>
        <w:t>Моля да уважите жалбата ни</w:t>
      </w:r>
      <w:r w:rsidR="008066F4">
        <w:rPr>
          <w:rFonts w:ascii="Times New Roman" w:hAnsi="Times New Roman" w:cs="Times New Roman"/>
          <w:sz w:val="24"/>
          <w:szCs w:val="24"/>
        </w:rPr>
        <w:t xml:space="preserve">, 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да отмените решението </w:t>
      </w:r>
      <w:r w:rsidR="008066F4">
        <w:rPr>
          <w:rFonts w:ascii="Times New Roman" w:hAnsi="Times New Roman" w:cs="Times New Roman"/>
          <w:sz w:val="24"/>
          <w:szCs w:val="24"/>
        </w:rPr>
        <w:t>за откриване н</w:t>
      </w:r>
      <w:r w:rsidR="008066F4" w:rsidRPr="008066F4">
        <w:rPr>
          <w:rFonts w:ascii="Times New Roman" w:hAnsi="Times New Roman" w:cs="Times New Roman"/>
          <w:sz w:val="24"/>
          <w:szCs w:val="24"/>
        </w:rPr>
        <w:t>а процедурата по аргументите</w:t>
      </w:r>
      <w:r w:rsidR="008066F4">
        <w:rPr>
          <w:rFonts w:ascii="Times New Roman" w:hAnsi="Times New Roman" w:cs="Times New Roman"/>
          <w:sz w:val="24"/>
          <w:szCs w:val="24"/>
        </w:rPr>
        <w:t>,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5C2390">
        <w:rPr>
          <w:rFonts w:ascii="Times New Roman" w:hAnsi="Times New Roman" w:cs="Times New Roman"/>
          <w:sz w:val="24"/>
          <w:szCs w:val="24"/>
        </w:rPr>
        <w:t>.</w:t>
      </w:r>
      <w:r w:rsidR="008066F4">
        <w:rPr>
          <w:rFonts w:ascii="Times New Roman" w:hAnsi="Times New Roman" w:cs="Times New Roman"/>
          <w:sz w:val="24"/>
          <w:szCs w:val="24"/>
        </w:rPr>
        <w:t xml:space="preserve"> Моля </w:t>
      </w:r>
      <w:r w:rsidR="008066F4" w:rsidRPr="008066F4">
        <w:rPr>
          <w:rFonts w:ascii="Times New Roman" w:hAnsi="Times New Roman" w:cs="Times New Roman"/>
          <w:sz w:val="24"/>
          <w:szCs w:val="24"/>
        </w:rPr>
        <w:t>да бъдат да бъдат в</w:t>
      </w:r>
      <w:r w:rsidR="008066F4">
        <w:rPr>
          <w:rFonts w:ascii="Times New Roman" w:hAnsi="Times New Roman" w:cs="Times New Roman"/>
          <w:sz w:val="24"/>
          <w:szCs w:val="24"/>
        </w:rPr>
        <w:t>ъзл</w:t>
      </w:r>
      <w:r w:rsidR="008066F4" w:rsidRPr="008066F4">
        <w:rPr>
          <w:rFonts w:ascii="Times New Roman" w:hAnsi="Times New Roman" w:cs="Times New Roman"/>
          <w:sz w:val="24"/>
          <w:szCs w:val="24"/>
        </w:rPr>
        <w:t>ожен</w:t>
      </w:r>
      <w:r w:rsidR="005C2390">
        <w:rPr>
          <w:rFonts w:ascii="Times New Roman" w:hAnsi="Times New Roman" w:cs="Times New Roman"/>
          <w:sz w:val="24"/>
          <w:szCs w:val="24"/>
        </w:rPr>
        <w:t>и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на </w:t>
      </w:r>
      <w:r w:rsidR="008066F4">
        <w:rPr>
          <w:rFonts w:ascii="Times New Roman" w:hAnsi="Times New Roman" w:cs="Times New Roman"/>
          <w:sz w:val="24"/>
          <w:szCs w:val="24"/>
        </w:rPr>
        <w:t>възло</w:t>
      </w:r>
      <w:r w:rsidR="008066F4" w:rsidRPr="008066F4">
        <w:rPr>
          <w:rFonts w:ascii="Times New Roman" w:hAnsi="Times New Roman" w:cs="Times New Roman"/>
          <w:sz w:val="24"/>
          <w:szCs w:val="24"/>
        </w:rPr>
        <w:t>жителя да ни за</w:t>
      </w:r>
      <w:r w:rsidR="008066F4">
        <w:rPr>
          <w:rFonts w:ascii="Times New Roman" w:hAnsi="Times New Roman" w:cs="Times New Roman"/>
          <w:sz w:val="24"/>
          <w:szCs w:val="24"/>
        </w:rPr>
        <w:t>плати направените разноски,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разноските.</w:t>
      </w:r>
    </w:p>
    <w:p w:rsidR="008066F4" w:rsidRDefault="008066F4" w:rsidP="008066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9049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Р.:</w:t>
      </w:r>
    </w:p>
    <w:p w:rsidR="008066F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66F4" w:rsidRPr="008066F4">
        <w:rPr>
          <w:rFonts w:ascii="Times New Roman" w:hAnsi="Times New Roman" w:cs="Times New Roman"/>
          <w:sz w:val="24"/>
          <w:szCs w:val="24"/>
        </w:rPr>
        <w:t>Оспорвам жалбата</w:t>
      </w:r>
      <w:r w:rsidR="008066F4">
        <w:rPr>
          <w:rFonts w:ascii="Times New Roman" w:hAnsi="Times New Roman" w:cs="Times New Roman"/>
          <w:sz w:val="24"/>
          <w:szCs w:val="24"/>
        </w:rPr>
        <w:t xml:space="preserve">. </w:t>
      </w:r>
      <w:r w:rsidR="008066F4" w:rsidRPr="008066F4">
        <w:rPr>
          <w:rFonts w:ascii="Times New Roman" w:hAnsi="Times New Roman" w:cs="Times New Roman"/>
          <w:sz w:val="24"/>
          <w:szCs w:val="24"/>
        </w:rPr>
        <w:t>Моля да бъде оставено в сила правилното и законосъобразно решение</w:t>
      </w:r>
      <w:r w:rsidR="008066F4">
        <w:rPr>
          <w:rFonts w:ascii="Times New Roman" w:hAnsi="Times New Roman" w:cs="Times New Roman"/>
          <w:sz w:val="24"/>
          <w:szCs w:val="24"/>
        </w:rPr>
        <w:t>,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представили сме </w:t>
      </w:r>
      <w:r w:rsidR="00C914FC">
        <w:rPr>
          <w:rFonts w:ascii="Times New Roman" w:hAnsi="Times New Roman" w:cs="Times New Roman"/>
          <w:sz w:val="24"/>
          <w:szCs w:val="24"/>
        </w:rPr>
        <w:t>обс</w:t>
      </w:r>
      <w:r w:rsidR="008066F4" w:rsidRPr="008066F4">
        <w:rPr>
          <w:rFonts w:ascii="Times New Roman" w:hAnsi="Times New Roman" w:cs="Times New Roman"/>
          <w:sz w:val="24"/>
          <w:szCs w:val="24"/>
        </w:rPr>
        <w:t>тойно становище</w:t>
      </w:r>
      <w:r w:rsidR="00C914FC">
        <w:rPr>
          <w:rFonts w:ascii="Times New Roman" w:hAnsi="Times New Roman" w:cs="Times New Roman"/>
          <w:sz w:val="24"/>
          <w:szCs w:val="24"/>
        </w:rPr>
        <w:t>,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с което п</w:t>
      </w:r>
      <w:r w:rsidR="00C914FC">
        <w:rPr>
          <w:rFonts w:ascii="Times New Roman" w:hAnsi="Times New Roman" w:cs="Times New Roman"/>
          <w:sz w:val="24"/>
          <w:szCs w:val="24"/>
        </w:rPr>
        <w:t>о двата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основни аргумента даваме подробни възражения</w:t>
      </w:r>
      <w:r w:rsidR="00C914FC">
        <w:rPr>
          <w:rFonts w:ascii="Times New Roman" w:hAnsi="Times New Roman" w:cs="Times New Roman"/>
          <w:sz w:val="24"/>
          <w:szCs w:val="24"/>
        </w:rPr>
        <w:t>,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включително и възразяваме за допускане на предварително спиране на процедурата</w:t>
      </w:r>
      <w:r w:rsidR="00C914FC">
        <w:rPr>
          <w:rFonts w:ascii="Times New Roman" w:hAnsi="Times New Roman" w:cs="Times New Roman"/>
          <w:sz w:val="24"/>
          <w:szCs w:val="24"/>
        </w:rPr>
        <w:t>. О</w:t>
      </w:r>
      <w:r w:rsidR="008066F4" w:rsidRPr="008066F4">
        <w:rPr>
          <w:rFonts w:ascii="Times New Roman" w:hAnsi="Times New Roman" w:cs="Times New Roman"/>
          <w:sz w:val="24"/>
          <w:szCs w:val="24"/>
        </w:rPr>
        <w:t>тносно представеното възнаграждение</w:t>
      </w:r>
      <w:r w:rsidR="00C914FC">
        <w:rPr>
          <w:rFonts w:ascii="Times New Roman" w:hAnsi="Times New Roman" w:cs="Times New Roman"/>
          <w:sz w:val="24"/>
          <w:szCs w:val="24"/>
        </w:rPr>
        <w:t>,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което е в размер на 4800 адвокатско възнаграждение при тази сделка в размер на 10</w:t>
      </w:r>
      <w:r w:rsidR="00C914FC">
        <w:rPr>
          <w:rFonts w:ascii="Times New Roman" w:hAnsi="Times New Roman" w:cs="Times New Roman"/>
          <w:sz w:val="24"/>
          <w:szCs w:val="24"/>
        </w:rPr>
        <w:t> </w:t>
      </w:r>
      <w:r w:rsidR="008066F4" w:rsidRPr="008066F4">
        <w:rPr>
          <w:rFonts w:ascii="Times New Roman" w:hAnsi="Times New Roman" w:cs="Times New Roman"/>
          <w:sz w:val="24"/>
          <w:szCs w:val="24"/>
        </w:rPr>
        <w:t>000</w:t>
      </w:r>
      <w:r w:rsidR="00C914FC">
        <w:rPr>
          <w:rFonts w:ascii="Times New Roman" w:hAnsi="Times New Roman" w:cs="Times New Roman"/>
          <w:sz w:val="24"/>
          <w:szCs w:val="24"/>
        </w:rPr>
        <w:t>, с</w:t>
      </w:r>
      <w:r w:rsidR="008066F4" w:rsidRPr="008066F4">
        <w:rPr>
          <w:rFonts w:ascii="Times New Roman" w:hAnsi="Times New Roman" w:cs="Times New Roman"/>
          <w:sz w:val="24"/>
          <w:szCs w:val="24"/>
        </w:rPr>
        <w:t>читам</w:t>
      </w:r>
      <w:r w:rsidR="00C914FC">
        <w:rPr>
          <w:rFonts w:ascii="Times New Roman" w:hAnsi="Times New Roman" w:cs="Times New Roman"/>
          <w:sz w:val="24"/>
          <w:szCs w:val="24"/>
        </w:rPr>
        <w:t>,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че </w:t>
      </w:r>
      <w:r w:rsidR="00C914FC">
        <w:rPr>
          <w:rFonts w:ascii="Times New Roman" w:hAnsi="Times New Roman" w:cs="Times New Roman"/>
          <w:sz w:val="24"/>
          <w:szCs w:val="24"/>
        </w:rPr>
        <w:t xml:space="preserve">е </w:t>
      </w:r>
      <w:r w:rsidR="008066F4" w:rsidRPr="008066F4">
        <w:rPr>
          <w:rFonts w:ascii="Times New Roman" w:hAnsi="Times New Roman" w:cs="Times New Roman"/>
          <w:sz w:val="24"/>
          <w:szCs w:val="24"/>
        </w:rPr>
        <w:t>прекомерно завишено</w:t>
      </w:r>
      <w:r w:rsidR="00C914FC">
        <w:rPr>
          <w:rFonts w:ascii="Times New Roman" w:hAnsi="Times New Roman" w:cs="Times New Roman"/>
          <w:sz w:val="24"/>
          <w:szCs w:val="24"/>
        </w:rPr>
        <w:t>. П</w:t>
      </w:r>
      <w:r w:rsidR="008066F4" w:rsidRPr="008066F4">
        <w:rPr>
          <w:rFonts w:ascii="Times New Roman" w:hAnsi="Times New Roman" w:cs="Times New Roman"/>
          <w:sz w:val="24"/>
          <w:szCs w:val="24"/>
        </w:rPr>
        <w:t>редставих също своите разноски</w:t>
      </w:r>
      <w:r w:rsidR="00C914FC">
        <w:rPr>
          <w:rFonts w:ascii="Times New Roman" w:hAnsi="Times New Roman" w:cs="Times New Roman"/>
          <w:sz w:val="24"/>
          <w:szCs w:val="24"/>
        </w:rPr>
        <w:t>,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които са в размер на 1600 лв</w:t>
      </w:r>
      <w:r w:rsidR="00C914FC">
        <w:rPr>
          <w:rFonts w:ascii="Times New Roman" w:hAnsi="Times New Roman" w:cs="Times New Roman"/>
          <w:sz w:val="24"/>
          <w:szCs w:val="24"/>
        </w:rPr>
        <w:t>.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 без ДДС от адвокатското дружество ведно с пълномощното</w:t>
      </w:r>
      <w:r w:rsidR="00C914FC">
        <w:rPr>
          <w:rFonts w:ascii="Times New Roman" w:hAnsi="Times New Roman" w:cs="Times New Roman"/>
          <w:sz w:val="24"/>
          <w:szCs w:val="24"/>
        </w:rPr>
        <w:t>. П</w:t>
      </w:r>
      <w:r w:rsidR="008066F4" w:rsidRPr="008066F4">
        <w:rPr>
          <w:rFonts w:ascii="Times New Roman" w:hAnsi="Times New Roman" w:cs="Times New Roman"/>
          <w:sz w:val="24"/>
          <w:szCs w:val="24"/>
        </w:rPr>
        <w:t>редвид</w:t>
      </w:r>
      <w:r w:rsidR="00C914FC">
        <w:rPr>
          <w:rFonts w:ascii="Times New Roman" w:hAnsi="Times New Roman" w:cs="Times New Roman"/>
          <w:sz w:val="24"/>
          <w:szCs w:val="24"/>
        </w:rPr>
        <w:t xml:space="preserve"> </w:t>
      </w:r>
      <w:r w:rsidR="008066F4" w:rsidRPr="008066F4">
        <w:rPr>
          <w:rFonts w:ascii="Times New Roman" w:hAnsi="Times New Roman" w:cs="Times New Roman"/>
          <w:sz w:val="24"/>
          <w:szCs w:val="24"/>
        </w:rPr>
        <w:t xml:space="preserve">на представеното подробно становище и почитаемата висока </w:t>
      </w:r>
      <w:r w:rsidR="005C2390">
        <w:rPr>
          <w:rFonts w:ascii="Times New Roman" w:hAnsi="Times New Roman" w:cs="Times New Roman"/>
          <w:sz w:val="24"/>
          <w:szCs w:val="24"/>
        </w:rPr>
        <w:t>инстанция</w:t>
      </w:r>
      <w:bookmarkStart w:id="0" w:name="_GoBack"/>
      <w:bookmarkEnd w:id="0"/>
      <w:r w:rsidR="008066F4" w:rsidRPr="008066F4">
        <w:rPr>
          <w:rFonts w:ascii="Times New Roman" w:hAnsi="Times New Roman" w:cs="Times New Roman"/>
          <w:sz w:val="24"/>
          <w:szCs w:val="24"/>
        </w:rPr>
        <w:t xml:space="preserve"> допълнителни съображения няма да соча.</w:t>
      </w:r>
    </w:p>
    <w:p w:rsidR="00BF12DB" w:rsidRDefault="00BF12DB" w:rsidP="00C914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4FC" w:rsidRDefault="00C914F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4FC" w:rsidRDefault="00C914F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223" w:rsidRDefault="00751223">
      <w:pPr>
        <w:spacing w:after="0" w:line="240" w:lineRule="auto"/>
      </w:pPr>
      <w:r>
        <w:separator/>
      </w:r>
    </w:p>
  </w:endnote>
  <w:endnote w:type="continuationSeparator" w:id="0">
    <w:p w:rsidR="00751223" w:rsidRDefault="00751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3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512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223" w:rsidRDefault="00751223">
      <w:pPr>
        <w:spacing w:after="0" w:line="240" w:lineRule="auto"/>
      </w:pPr>
      <w:r>
        <w:separator/>
      </w:r>
    </w:p>
  </w:footnote>
  <w:footnote w:type="continuationSeparator" w:id="0">
    <w:p w:rsidR="00751223" w:rsidRDefault="007512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0C53AF"/>
    <w:rsid w:val="000F14A7"/>
    <w:rsid w:val="00237499"/>
    <w:rsid w:val="0025375E"/>
    <w:rsid w:val="00262F1D"/>
    <w:rsid w:val="002E4982"/>
    <w:rsid w:val="0039130D"/>
    <w:rsid w:val="003B3CA8"/>
    <w:rsid w:val="0043084E"/>
    <w:rsid w:val="00527212"/>
    <w:rsid w:val="0054481A"/>
    <w:rsid w:val="00580AD9"/>
    <w:rsid w:val="005931EB"/>
    <w:rsid w:val="005C2390"/>
    <w:rsid w:val="005C3EDE"/>
    <w:rsid w:val="006376F0"/>
    <w:rsid w:val="00693336"/>
    <w:rsid w:val="006D6F92"/>
    <w:rsid w:val="00730C8A"/>
    <w:rsid w:val="00751223"/>
    <w:rsid w:val="008066F4"/>
    <w:rsid w:val="0081684B"/>
    <w:rsid w:val="00897632"/>
    <w:rsid w:val="008D2750"/>
    <w:rsid w:val="0090373C"/>
    <w:rsid w:val="00914A64"/>
    <w:rsid w:val="009468CA"/>
    <w:rsid w:val="009762F3"/>
    <w:rsid w:val="00984EC8"/>
    <w:rsid w:val="009A1EC8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914FC"/>
    <w:rsid w:val="00CA46AF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A5D3C"/>
    <w:rsid w:val="00EF1F9E"/>
    <w:rsid w:val="00F02984"/>
    <w:rsid w:val="00F03213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98BD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2236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2024-01-15T09:04:00Z</dcterms:created>
  <dcterms:modified xsi:type="dcterms:W3CDTF">2024-01-15T09:04:00Z</dcterms:modified>
</cp:coreProperties>
</file>